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附件1</w:t>
      </w:r>
    </w:p>
    <w:p>
      <w:pPr>
        <w:spacing w:line="500" w:lineRule="exact"/>
        <w:jc w:val="left"/>
        <w:rPr>
          <w:rFonts w:hint="eastAsia" w:ascii="宋体" w:hAnsi="宋体"/>
          <w:b/>
          <w:sz w:val="32"/>
          <w:szCs w:val="32"/>
        </w:rPr>
      </w:pPr>
    </w:p>
    <w:p>
      <w:pPr>
        <w:spacing w:line="500" w:lineRule="exact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四川省科技</w:t>
      </w:r>
      <w:r>
        <w:rPr>
          <w:rFonts w:ascii="宋体" w:hAnsi="宋体"/>
          <w:b/>
          <w:sz w:val="32"/>
          <w:szCs w:val="32"/>
        </w:rPr>
        <w:t>厅</w:t>
      </w:r>
      <w:r>
        <w:rPr>
          <w:rFonts w:hint="eastAsia" w:ascii="仿宋" w:hAnsi="仿宋" w:eastAsia="仿宋"/>
          <w:b/>
          <w:sz w:val="32"/>
          <w:szCs w:val="32"/>
        </w:rPr>
        <w:t>项目验收校内流程</w:t>
      </w:r>
    </w:p>
    <w:p>
      <w:pPr>
        <w:spacing w:line="500" w:lineRule="exact"/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登陆川大财务</w:t>
      </w:r>
      <w:r>
        <w:rPr>
          <w:rFonts w:hint="eastAsia" w:ascii="仿宋" w:hAnsi="仿宋" w:eastAsia="仿宋"/>
          <w:sz w:val="24"/>
          <w:szCs w:val="28"/>
        </w:rPr>
        <w:t>（</w:t>
      </w:r>
      <w:r>
        <w:rPr>
          <w:rFonts w:ascii="仿宋" w:hAnsi="仿宋" w:eastAsia="仿宋"/>
          <w:sz w:val="24"/>
          <w:szCs w:val="28"/>
        </w:rPr>
        <w:t>http://fdinfo.scu.edu.cn/WFManager/login.jsp</w:t>
      </w:r>
      <w:r>
        <w:rPr>
          <w:rFonts w:hint="eastAsia" w:ascii="仿宋" w:hAnsi="仿宋" w:eastAsia="仿宋"/>
          <w:sz w:val="28"/>
          <w:szCs w:val="28"/>
        </w:rPr>
        <w:t>）高级财务管理平台下载《经费使用明细》(即</w:t>
      </w:r>
      <w:r>
        <w:rPr>
          <w:rFonts w:ascii="仿宋" w:hAnsi="仿宋" w:eastAsia="仿宋"/>
          <w:sz w:val="28"/>
          <w:szCs w:val="28"/>
        </w:rPr>
        <w:t>全部收支情况</w:t>
      </w:r>
      <w:r>
        <w:rPr>
          <w:rFonts w:hint="eastAsia" w:ascii="仿宋" w:hAnsi="仿宋" w:eastAsia="仿宋"/>
          <w:sz w:val="28"/>
          <w:szCs w:val="28"/>
        </w:rPr>
        <w:t>)和</w:t>
      </w:r>
      <w:r>
        <w:rPr>
          <w:rFonts w:ascii="仿宋" w:hAnsi="仿宋" w:eastAsia="仿宋"/>
          <w:sz w:val="28"/>
          <w:szCs w:val="28"/>
        </w:rPr>
        <w:t>《</w:t>
      </w:r>
      <w:r>
        <w:rPr>
          <w:rFonts w:hint="eastAsia" w:ascii="仿宋" w:hAnsi="仿宋" w:eastAsia="仿宋"/>
          <w:sz w:val="28"/>
          <w:szCs w:val="28"/>
        </w:rPr>
        <w:t>项目分类支出情况</w:t>
      </w:r>
      <w:r>
        <w:rPr>
          <w:rFonts w:ascii="仿宋" w:hAnsi="仿宋" w:eastAsia="仿宋"/>
          <w:sz w:val="28"/>
          <w:szCs w:val="28"/>
        </w:rPr>
        <w:t>》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如果</w:t>
      </w:r>
      <w:r>
        <w:rPr>
          <w:rFonts w:ascii="仿宋" w:hAnsi="仿宋" w:eastAsia="仿宋"/>
          <w:sz w:val="28"/>
          <w:szCs w:val="28"/>
        </w:rPr>
        <w:t>任务书</w:t>
      </w:r>
      <w:r>
        <w:rPr>
          <w:rFonts w:hint="eastAsia" w:ascii="仿宋" w:hAnsi="仿宋" w:eastAsia="仿宋"/>
          <w:sz w:val="28"/>
          <w:szCs w:val="28"/>
        </w:rPr>
        <w:t>未签署</w:t>
      </w:r>
      <w:r>
        <w:rPr>
          <w:rFonts w:ascii="仿宋" w:hAnsi="仿宋" w:eastAsia="仿宋"/>
          <w:sz w:val="28"/>
          <w:szCs w:val="28"/>
        </w:rPr>
        <w:t>，请</w:t>
      </w:r>
      <w:r>
        <w:rPr>
          <w:rFonts w:hint="eastAsia" w:ascii="仿宋" w:hAnsi="仿宋" w:eastAsia="仿宋"/>
          <w:sz w:val="28"/>
          <w:szCs w:val="28"/>
        </w:rPr>
        <w:t>登陆项目管理平台（</w:t>
      </w:r>
      <w:r>
        <w:fldChar w:fldCharType="begin"/>
      </w:r>
      <w:r>
        <w:instrText xml:space="preserve"> HYPERLINK "http://xmgl.scst.gov.cn/" </w:instrText>
      </w:r>
      <w:r>
        <w:fldChar w:fldCharType="separate"/>
      </w:r>
      <w:r>
        <w:rPr>
          <w:rStyle w:val="4"/>
          <w:rFonts w:ascii="仿宋" w:hAnsi="仿宋" w:eastAsia="仿宋"/>
          <w:sz w:val="28"/>
          <w:szCs w:val="28"/>
        </w:rPr>
        <w:t>http://xmgl.scst.gov.cn/</w:t>
      </w:r>
      <w:r>
        <w:rPr>
          <w:rStyle w:val="4"/>
          <w:rFonts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 xml:space="preserve">）补报任务书。 </w:t>
      </w:r>
    </w:p>
    <w:p>
      <w:pPr>
        <w:pStyle w:val="5"/>
        <w:spacing w:line="360" w:lineRule="auto"/>
        <w:ind w:left="360" w:firstLine="0" w:firstLineChars="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(忘记用户名密码请将</w:t>
      </w:r>
      <w:r>
        <w:rPr>
          <w:rFonts w:ascii="仿宋" w:hAnsi="仿宋" w:eastAsia="仿宋"/>
          <w:sz w:val="24"/>
          <w:szCs w:val="28"/>
        </w:rPr>
        <w:t>姓名和身份证号码发</w:t>
      </w:r>
      <w:r>
        <w:rPr>
          <w:rFonts w:hint="eastAsia" w:ascii="仿宋" w:hAnsi="仿宋" w:eastAsia="仿宋"/>
          <w:sz w:val="24"/>
          <w:szCs w:val="28"/>
        </w:rPr>
        <w:t>到</w:t>
      </w:r>
      <w:r>
        <w:rPr>
          <w:rFonts w:ascii="仿宋" w:hAnsi="仿宋" w:eastAsia="仿宋"/>
          <w:sz w:val="24"/>
          <w:szCs w:val="28"/>
        </w:rPr>
        <w:t>18048504510</w:t>
      </w:r>
      <w:r>
        <w:rPr>
          <w:rFonts w:hint="eastAsia" w:ascii="仿宋" w:hAnsi="仿宋" w:eastAsia="仿宋"/>
          <w:sz w:val="24"/>
          <w:szCs w:val="28"/>
        </w:rPr>
        <w:t>进行密码重置)</w:t>
      </w:r>
    </w:p>
    <w:p>
      <w:pPr>
        <w:pStyle w:val="5"/>
        <w:spacing w:line="360" w:lineRule="auto"/>
        <w:ind w:left="360" w:firstLine="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如果</w:t>
      </w:r>
      <w:r>
        <w:rPr>
          <w:rFonts w:ascii="仿宋" w:hAnsi="仿宋" w:eastAsia="仿宋"/>
          <w:sz w:val="28"/>
          <w:szCs w:val="28"/>
        </w:rPr>
        <w:t>任务书</w:t>
      </w:r>
      <w:r>
        <w:rPr>
          <w:rFonts w:hint="eastAsia" w:ascii="仿宋" w:hAnsi="仿宋" w:eastAsia="仿宋"/>
          <w:sz w:val="28"/>
          <w:szCs w:val="28"/>
        </w:rPr>
        <w:t>已</w:t>
      </w:r>
      <w:r>
        <w:rPr>
          <w:rFonts w:ascii="仿宋" w:hAnsi="仿宋" w:eastAsia="仿宋"/>
          <w:sz w:val="28"/>
          <w:szCs w:val="28"/>
        </w:rPr>
        <w:t>签署，请</w:t>
      </w:r>
      <w:r>
        <w:rPr>
          <w:rFonts w:hint="eastAsia" w:ascii="仿宋" w:hAnsi="仿宋" w:eastAsia="仿宋"/>
          <w:sz w:val="28"/>
          <w:szCs w:val="28"/>
        </w:rPr>
        <w:t>直接拿</w:t>
      </w:r>
      <w:r>
        <w:rPr>
          <w:rFonts w:ascii="仿宋" w:hAnsi="仿宋" w:eastAsia="仿宋"/>
          <w:sz w:val="28"/>
          <w:szCs w:val="28"/>
        </w:rPr>
        <w:t>纸质复印版。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根据《经费明细》、</w:t>
      </w:r>
      <w:r>
        <w:rPr>
          <w:rFonts w:ascii="仿宋" w:hAnsi="仿宋" w:eastAsia="仿宋"/>
          <w:sz w:val="28"/>
          <w:szCs w:val="28"/>
        </w:rPr>
        <w:t>《</w:t>
      </w:r>
      <w:r>
        <w:rPr>
          <w:rFonts w:hint="eastAsia" w:ascii="仿宋" w:hAnsi="仿宋" w:eastAsia="仿宋"/>
          <w:sz w:val="28"/>
          <w:szCs w:val="28"/>
        </w:rPr>
        <w:t>项目分类支出情况</w:t>
      </w:r>
      <w:r>
        <w:rPr>
          <w:rFonts w:ascii="仿宋" w:hAnsi="仿宋" w:eastAsia="仿宋"/>
          <w:sz w:val="28"/>
          <w:szCs w:val="28"/>
        </w:rPr>
        <w:t>》</w:t>
      </w:r>
      <w:r>
        <w:rPr>
          <w:rFonts w:hint="eastAsia" w:ascii="仿宋" w:hAnsi="仿宋" w:eastAsia="仿宋"/>
          <w:sz w:val="28"/>
          <w:szCs w:val="28"/>
        </w:rPr>
        <w:t>和《计划任务书中的经费预算》编写</w:t>
      </w:r>
      <w:r>
        <w:fldChar w:fldCharType="begin"/>
      </w:r>
      <w:r>
        <w:instrText xml:space="preserve"> HYPERLINK \l "经费决算报告" </w:instrText>
      </w:r>
      <w:r>
        <w:fldChar w:fldCharType="separate"/>
      </w:r>
      <w:r>
        <w:rPr>
          <w:rStyle w:val="4"/>
          <w:rFonts w:hint="eastAsia" w:ascii="仿宋" w:hAnsi="仿宋" w:eastAsia="仿宋"/>
          <w:sz w:val="28"/>
          <w:szCs w:val="28"/>
        </w:rPr>
        <w:t>《经费决算报告》</w:t>
      </w:r>
      <w:r>
        <w:rPr>
          <w:rStyle w:val="4"/>
          <w:rFonts w:hint="eastAsia" w:ascii="仿宋" w:hAnsi="仿宋" w:eastAsia="仿宋"/>
          <w:sz w:val="28"/>
          <w:szCs w:val="28"/>
        </w:rPr>
        <w:fldChar w:fldCharType="end"/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登陆项目管理平台（</w:t>
      </w:r>
      <w:r>
        <w:fldChar w:fldCharType="begin"/>
      </w:r>
      <w:r>
        <w:instrText xml:space="preserve"> HYPERLINK "http://xmgl.scst.gov.cn/" </w:instrText>
      </w:r>
      <w:r>
        <w:fldChar w:fldCharType="separate"/>
      </w:r>
      <w:r>
        <w:rPr>
          <w:rStyle w:val="4"/>
          <w:rFonts w:ascii="仿宋" w:hAnsi="仿宋" w:eastAsia="仿宋"/>
          <w:sz w:val="28"/>
          <w:szCs w:val="28"/>
        </w:rPr>
        <w:t>http://xmgl.scst.gov.cn/</w:t>
      </w:r>
      <w:r>
        <w:rPr>
          <w:rStyle w:val="4"/>
          <w:rFonts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>）填报《验收报告》，其中经费决算表要和《经费决算报告》中一致。（完成后先不要网上上报）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同时带着《计划任务书》、《经费使用明细》、</w:t>
      </w:r>
      <w:r>
        <w:rPr>
          <w:rFonts w:ascii="仿宋" w:hAnsi="仿宋" w:eastAsia="仿宋"/>
          <w:sz w:val="28"/>
          <w:szCs w:val="28"/>
        </w:rPr>
        <w:t>《</w:t>
      </w:r>
      <w:r>
        <w:rPr>
          <w:rFonts w:hint="eastAsia" w:ascii="仿宋" w:hAnsi="仿宋" w:eastAsia="仿宋"/>
          <w:sz w:val="28"/>
          <w:szCs w:val="28"/>
        </w:rPr>
        <w:t>项目分类支出情况</w:t>
      </w:r>
      <w:r>
        <w:rPr>
          <w:rFonts w:ascii="仿宋" w:hAnsi="仿宋" w:eastAsia="仿宋"/>
          <w:sz w:val="28"/>
          <w:szCs w:val="28"/>
        </w:rPr>
        <w:t>》</w:t>
      </w:r>
      <w:r>
        <w:rPr>
          <w:rFonts w:hint="eastAsia" w:ascii="仿宋" w:hAnsi="仿宋" w:eastAsia="仿宋"/>
          <w:sz w:val="28"/>
          <w:szCs w:val="28"/>
        </w:rPr>
        <w:t>、《经费决算报告》及《验收报告》，到财务处（行政楼</w:t>
      </w:r>
      <w:r>
        <w:rPr>
          <w:rFonts w:ascii="仿宋" w:hAnsi="仿宋" w:eastAsia="仿宋"/>
          <w:sz w:val="28"/>
          <w:szCs w:val="28"/>
        </w:rPr>
        <w:t>234</w:t>
      </w:r>
      <w:r>
        <w:rPr>
          <w:rFonts w:hint="eastAsia" w:ascii="仿宋" w:hAnsi="仿宋" w:eastAsia="仿宋"/>
          <w:sz w:val="28"/>
          <w:szCs w:val="28"/>
        </w:rPr>
        <w:t>）找李华老师/张进平老师/吴思思</w:t>
      </w:r>
      <w:r>
        <w:rPr>
          <w:rFonts w:ascii="仿宋" w:hAnsi="仿宋" w:eastAsia="仿宋"/>
          <w:sz w:val="28"/>
          <w:szCs w:val="28"/>
        </w:rPr>
        <w:t>老师/卓越老师</w:t>
      </w:r>
      <w:r>
        <w:rPr>
          <w:rFonts w:hint="eastAsia" w:ascii="仿宋" w:hAnsi="仿宋" w:eastAsia="仿宋"/>
          <w:sz w:val="28"/>
          <w:szCs w:val="28"/>
        </w:rPr>
        <w:t>进行财务审核签字</w:t>
      </w:r>
      <w:r>
        <w:rPr>
          <w:rFonts w:ascii="Arial" w:hAnsi="Arial" w:cs="Arial"/>
          <w:color w:val="000000"/>
          <w:sz w:val="44"/>
          <w:shd w:val="clear" w:color="auto" w:fill="FFFFFF"/>
        </w:rPr>
        <w:t>→</w:t>
      </w:r>
      <w:r>
        <w:rPr>
          <w:rFonts w:hint="eastAsia" w:ascii="仿宋" w:hAnsi="仿宋" w:eastAsia="仿宋"/>
          <w:sz w:val="28"/>
          <w:szCs w:val="28"/>
        </w:rPr>
        <w:t>到228-1盖财务处公章和财务负责人公章。</w:t>
      </w:r>
    </w:p>
    <w:p>
      <w:pPr>
        <w:pStyle w:val="5"/>
        <w:spacing w:line="360" w:lineRule="auto"/>
        <w:ind w:left="360"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b/>
          <w:sz w:val="24"/>
          <w:szCs w:val="28"/>
        </w:rPr>
        <w:t>准备相关材料</w:t>
      </w:r>
      <w:r>
        <w:rPr>
          <w:rFonts w:hint="eastAsia" w:ascii="仿宋" w:hAnsi="仿宋" w:eastAsia="仿宋"/>
          <w:sz w:val="24"/>
          <w:szCs w:val="28"/>
        </w:rPr>
        <w:t>：</w:t>
      </w:r>
    </w:p>
    <w:p>
      <w:pPr>
        <w:pStyle w:val="5"/>
        <w:spacing w:line="360" w:lineRule="auto"/>
        <w:ind w:left="360" w:firstLine="480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1）根据财务处审核的决算情况修改《经费决算报告》和网上的《验收报告》，然后网上上报</w:t>
      </w:r>
    </w:p>
    <w:p>
      <w:pPr>
        <w:pStyle w:val="5"/>
        <w:spacing w:line="360" w:lineRule="auto"/>
        <w:ind w:left="359" w:leftChars="171" w:firstLine="480"/>
        <w:rPr>
          <w:rFonts w:hint="eastAsia"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2）复印财务凭证和原始发票：填写《</w:t>
      </w:r>
      <w:r>
        <w:fldChar w:fldCharType="begin"/>
      </w:r>
      <w:r>
        <w:instrText xml:space="preserve"> HYPERLINK \l "报销凭证审批流转单" </w:instrText>
      </w:r>
      <w:r>
        <w:fldChar w:fldCharType="separate"/>
      </w:r>
      <w:r>
        <w:rPr>
          <w:rStyle w:val="4"/>
          <w:rFonts w:hint="eastAsia" w:ascii="仿宋" w:hAnsi="仿宋" w:eastAsia="仿宋"/>
          <w:sz w:val="24"/>
          <w:szCs w:val="28"/>
        </w:rPr>
        <w:t>影印科研经费报销凭证审批流转单</w:t>
      </w:r>
      <w:r>
        <w:rPr>
          <w:rStyle w:val="4"/>
          <w:rFonts w:hint="eastAsia" w:ascii="仿宋" w:hAnsi="仿宋" w:eastAsia="仿宋"/>
          <w:sz w:val="24"/>
          <w:szCs w:val="28"/>
        </w:rPr>
        <w:fldChar w:fldCharType="end"/>
      </w:r>
      <w:r>
        <w:rPr>
          <w:rFonts w:hint="eastAsia" w:ascii="仿宋" w:hAnsi="仿宋" w:eastAsia="仿宋"/>
          <w:sz w:val="24"/>
          <w:szCs w:val="28"/>
        </w:rPr>
        <w:t>》到行政楼339找刘力玮审核</w:t>
      </w:r>
      <w:r>
        <w:rPr>
          <w:rFonts w:ascii="Arial" w:hAnsi="Arial" w:cs="Arial"/>
          <w:color w:val="000000"/>
          <w:sz w:val="40"/>
          <w:shd w:val="clear" w:color="auto" w:fill="FFFFFF"/>
        </w:rPr>
        <w:t>→</w:t>
      </w:r>
      <w:r>
        <w:rPr>
          <w:rFonts w:hint="eastAsia" w:ascii="仿宋" w:hAnsi="仿宋" w:eastAsia="仿宋"/>
          <w:sz w:val="24"/>
          <w:szCs w:val="28"/>
        </w:rPr>
        <w:t>到财务处</w:t>
      </w:r>
      <w:r>
        <w:rPr>
          <w:rFonts w:ascii="仿宋" w:hAnsi="仿宋" w:eastAsia="仿宋"/>
          <w:sz w:val="24"/>
          <w:szCs w:val="28"/>
        </w:rPr>
        <w:t>稽查科</w:t>
      </w:r>
      <w:r>
        <w:rPr>
          <w:rFonts w:hint="eastAsia" w:ascii="仿宋" w:hAnsi="仿宋" w:eastAsia="仿宋"/>
          <w:sz w:val="24"/>
          <w:szCs w:val="28"/>
        </w:rPr>
        <w:t>拍照</w:t>
      </w:r>
      <w:r>
        <w:rPr>
          <w:rFonts w:hint="eastAsia" w:ascii="仿宋" w:hAnsi="仿宋" w:eastAsia="仿宋"/>
          <w:b/>
          <w:color w:val="FF0000"/>
          <w:sz w:val="24"/>
          <w:szCs w:val="28"/>
        </w:rPr>
        <w:t>（请携带相机！）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带齐全部材料到行政楼339找刘力玮办理材料核对、盖章。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将</w:t>
      </w:r>
      <w:r>
        <w:rPr>
          <w:rFonts w:ascii="仿宋" w:hAnsi="仿宋" w:eastAsia="仿宋"/>
          <w:sz w:val="28"/>
          <w:szCs w:val="28"/>
        </w:rPr>
        <w:t>验收材料交到</w:t>
      </w:r>
      <w:r>
        <w:rPr>
          <w:rFonts w:hint="eastAsia" w:ascii="仿宋" w:hAnsi="仿宋" w:eastAsia="仿宋"/>
          <w:sz w:val="28"/>
          <w:szCs w:val="28"/>
        </w:rPr>
        <w:t>四川省生产力促进中心505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 xml:space="preserve">张老师 </w:t>
      </w:r>
    </w:p>
    <w:p>
      <w:pPr>
        <w:pStyle w:val="5"/>
        <w:spacing w:line="360" w:lineRule="auto"/>
        <w:ind w:firstLine="0" w:firstLineChars="0"/>
        <w:jc w:val="center"/>
      </w:pPr>
      <w:r>
        <w:rPr>
          <w:rFonts w:hint="eastAsia" w:ascii="仿宋" w:hAnsi="仿宋" w:eastAsia="仿宋"/>
          <w:b/>
          <w:color w:val="FF0000"/>
          <w:sz w:val="32"/>
          <w:szCs w:val="28"/>
        </w:rPr>
        <w:t>截止时间：201</w:t>
      </w:r>
      <w:r>
        <w:rPr>
          <w:rFonts w:ascii="仿宋" w:hAnsi="仿宋" w:eastAsia="仿宋"/>
          <w:b/>
          <w:color w:val="FF0000"/>
          <w:sz w:val="32"/>
          <w:szCs w:val="28"/>
        </w:rPr>
        <w:t>6</w:t>
      </w:r>
      <w:r>
        <w:rPr>
          <w:rFonts w:hint="eastAsia" w:ascii="仿宋" w:hAnsi="仿宋" w:eastAsia="仿宋"/>
          <w:b/>
          <w:color w:val="FF0000"/>
          <w:sz w:val="32"/>
          <w:szCs w:val="28"/>
        </w:rPr>
        <w:t>年</w:t>
      </w:r>
      <w:r>
        <w:rPr>
          <w:rFonts w:ascii="仿宋" w:hAnsi="仿宋" w:eastAsia="仿宋"/>
          <w:b/>
          <w:color w:val="FF0000"/>
          <w:sz w:val="32"/>
          <w:szCs w:val="28"/>
        </w:rPr>
        <w:t>4</w:t>
      </w:r>
      <w:r>
        <w:rPr>
          <w:rFonts w:hint="eastAsia" w:ascii="仿宋" w:hAnsi="仿宋" w:eastAsia="仿宋"/>
          <w:b/>
          <w:color w:val="FF0000"/>
          <w:sz w:val="32"/>
          <w:szCs w:val="28"/>
        </w:rPr>
        <w:t>月</w:t>
      </w:r>
      <w:r>
        <w:rPr>
          <w:rFonts w:ascii="仿宋" w:hAnsi="仿宋" w:eastAsia="仿宋"/>
          <w:b/>
          <w:color w:val="FF0000"/>
          <w:sz w:val="32"/>
          <w:szCs w:val="28"/>
        </w:rPr>
        <w:t>5</w:t>
      </w:r>
      <w:r>
        <w:rPr>
          <w:rFonts w:hint="eastAsia" w:ascii="仿宋" w:hAnsi="仿宋" w:eastAsia="仿宋"/>
          <w:b/>
          <w:color w:val="FF0000"/>
          <w:sz w:val="32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61A74"/>
    <w:multiLevelType w:val="multilevel"/>
    <w:tmpl w:val="13D61A7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